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96" w:rsidRPr="00653495" w:rsidRDefault="00653495" w:rsidP="00653495">
      <w:pPr>
        <w:jc w:val="center"/>
        <w:rPr>
          <w:b/>
        </w:rPr>
      </w:pPr>
      <w:r w:rsidRPr="00653495">
        <w:rPr>
          <w:b/>
        </w:rPr>
        <w:t>M&amp;Ms Statistics – Data Sheet</w:t>
      </w:r>
    </w:p>
    <w:p w:rsidR="00653495" w:rsidRDefault="00653495">
      <w:r>
        <w:t>BEFORE opening your bag of M&amp;Ms – predict the percentage of each color you would expect to see:</w:t>
      </w:r>
    </w:p>
    <w:tbl>
      <w:tblPr>
        <w:tblStyle w:val="TableGrid"/>
        <w:tblW w:w="0" w:type="auto"/>
        <w:tblLook w:val="04A0"/>
      </w:tblPr>
      <w:tblGrid>
        <w:gridCol w:w="1008"/>
        <w:gridCol w:w="2184"/>
        <w:gridCol w:w="1866"/>
        <w:gridCol w:w="1980"/>
        <w:gridCol w:w="1800"/>
        <w:gridCol w:w="1800"/>
      </w:tblGrid>
      <w:tr w:rsidR="00653495">
        <w:tc>
          <w:tcPr>
            <w:tcW w:w="1008" w:type="dxa"/>
          </w:tcPr>
          <w:p w:rsidR="00653495" w:rsidRPr="00653495" w:rsidRDefault="00653495" w:rsidP="00653495">
            <w:pPr>
              <w:jc w:val="center"/>
              <w:rPr>
                <w:b/>
              </w:rPr>
            </w:pPr>
            <w:r w:rsidRPr="00653495">
              <w:rPr>
                <w:b/>
              </w:rPr>
              <w:t>Color</w:t>
            </w:r>
          </w:p>
        </w:tc>
        <w:tc>
          <w:tcPr>
            <w:tcW w:w="2184" w:type="dxa"/>
          </w:tcPr>
          <w:p w:rsidR="00653495" w:rsidRPr="00653495" w:rsidRDefault="00653495" w:rsidP="00653495">
            <w:pPr>
              <w:jc w:val="center"/>
              <w:rPr>
                <w:b/>
              </w:rPr>
            </w:pPr>
            <w:r w:rsidRPr="00653495">
              <w:rPr>
                <w:b/>
              </w:rPr>
              <w:t>Predicted Percentage of Population</w:t>
            </w:r>
          </w:p>
        </w:tc>
        <w:tc>
          <w:tcPr>
            <w:tcW w:w="1866" w:type="dxa"/>
          </w:tcPr>
          <w:p w:rsidR="00653495" w:rsidRPr="00653495" w:rsidRDefault="00653495" w:rsidP="00653495">
            <w:pPr>
              <w:jc w:val="center"/>
              <w:rPr>
                <w:b/>
              </w:rPr>
            </w:pPr>
            <w:r w:rsidRPr="00653495">
              <w:rPr>
                <w:b/>
              </w:rPr>
              <w:t># in sample</w:t>
            </w:r>
          </w:p>
        </w:tc>
        <w:tc>
          <w:tcPr>
            <w:tcW w:w="1980" w:type="dxa"/>
          </w:tcPr>
          <w:p w:rsidR="00653495" w:rsidRPr="00653495" w:rsidRDefault="00653495" w:rsidP="00653495">
            <w:pPr>
              <w:jc w:val="center"/>
              <w:rPr>
                <w:b/>
              </w:rPr>
            </w:pPr>
            <w:r w:rsidRPr="00653495">
              <w:rPr>
                <w:b/>
              </w:rPr>
              <w:t>% of population (Based on OWN Sample)</w:t>
            </w:r>
          </w:p>
        </w:tc>
        <w:tc>
          <w:tcPr>
            <w:tcW w:w="1800" w:type="dxa"/>
          </w:tcPr>
          <w:p w:rsidR="00653495" w:rsidRPr="00653495" w:rsidRDefault="00653495" w:rsidP="008258F4">
            <w:pPr>
              <w:jc w:val="center"/>
              <w:rPr>
                <w:b/>
              </w:rPr>
            </w:pPr>
            <w:r w:rsidRPr="00653495">
              <w:rPr>
                <w:b/>
              </w:rPr>
              <w:t xml:space="preserve">% of population (Based on </w:t>
            </w:r>
            <w:r w:rsidR="008258F4">
              <w:rPr>
                <w:b/>
              </w:rPr>
              <w:t xml:space="preserve">GROUP </w:t>
            </w:r>
            <w:r w:rsidRPr="00653495">
              <w:rPr>
                <w:b/>
              </w:rPr>
              <w:t>Sample)</w:t>
            </w:r>
          </w:p>
        </w:tc>
        <w:tc>
          <w:tcPr>
            <w:tcW w:w="1800" w:type="dxa"/>
          </w:tcPr>
          <w:p w:rsidR="00653495" w:rsidRPr="00653495" w:rsidRDefault="00653495" w:rsidP="00653495">
            <w:pPr>
              <w:jc w:val="center"/>
              <w:rPr>
                <w:b/>
              </w:rPr>
            </w:pPr>
            <w:r w:rsidRPr="00653495">
              <w:rPr>
                <w:b/>
              </w:rPr>
              <w:t>% of population (Based on M&amp;M’s data)</w:t>
            </w:r>
          </w:p>
        </w:tc>
      </w:tr>
      <w:tr w:rsidR="00653495">
        <w:tc>
          <w:tcPr>
            <w:tcW w:w="1008" w:type="dxa"/>
          </w:tcPr>
          <w:p w:rsidR="00653495" w:rsidRDefault="00653495">
            <w:r>
              <w:t>Red</w:t>
            </w:r>
          </w:p>
        </w:tc>
        <w:tc>
          <w:tcPr>
            <w:tcW w:w="2184" w:type="dxa"/>
          </w:tcPr>
          <w:p w:rsidR="00653495" w:rsidRDefault="00653495"/>
          <w:p w:rsidR="00653495" w:rsidRDefault="00653495"/>
          <w:p w:rsidR="00653495" w:rsidRDefault="00653495"/>
        </w:tc>
        <w:tc>
          <w:tcPr>
            <w:tcW w:w="1866" w:type="dxa"/>
          </w:tcPr>
          <w:p w:rsidR="00653495" w:rsidRDefault="00653495"/>
        </w:tc>
        <w:tc>
          <w:tcPr>
            <w:tcW w:w="198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</w:tr>
      <w:tr w:rsidR="00653495">
        <w:tc>
          <w:tcPr>
            <w:tcW w:w="1008" w:type="dxa"/>
          </w:tcPr>
          <w:p w:rsidR="00653495" w:rsidRDefault="00653495">
            <w:r>
              <w:t>Orange</w:t>
            </w:r>
          </w:p>
        </w:tc>
        <w:tc>
          <w:tcPr>
            <w:tcW w:w="2184" w:type="dxa"/>
          </w:tcPr>
          <w:p w:rsidR="00653495" w:rsidRDefault="00653495"/>
          <w:p w:rsidR="00653495" w:rsidRDefault="00653495"/>
          <w:p w:rsidR="00653495" w:rsidRDefault="00653495"/>
        </w:tc>
        <w:tc>
          <w:tcPr>
            <w:tcW w:w="1866" w:type="dxa"/>
          </w:tcPr>
          <w:p w:rsidR="00653495" w:rsidRDefault="00653495"/>
        </w:tc>
        <w:tc>
          <w:tcPr>
            <w:tcW w:w="198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</w:tr>
      <w:tr w:rsidR="00653495">
        <w:tc>
          <w:tcPr>
            <w:tcW w:w="1008" w:type="dxa"/>
          </w:tcPr>
          <w:p w:rsidR="00653495" w:rsidRDefault="00653495">
            <w:r>
              <w:t>Yellow</w:t>
            </w:r>
          </w:p>
        </w:tc>
        <w:tc>
          <w:tcPr>
            <w:tcW w:w="2184" w:type="dxa"/>
          </w:tcPr>
          <w:p w:rsidR="00653495" w:rsidRDefault="00653495"/>
          <w:p w:rsidR="00653495" w:rsidRDefault="00653495"/>
          <w:p w:rsidR="00653495" w:rsidRDefault="00653495"/>
        </w:tc>
        <w:tc>
          <w:tcPr>
            <w:tcW w:w="1866" w:type="dxa"/>
          </w:tcPr>
          <w:p w:rsidR="00653495" w:rsidRDefault="00653495"/>
        </w:tc>
        <w:tc>
          <w:tcPr>
            <w:tcW w:w="198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</w:tr>
      <w:tr w:rsidR="00653495">
        <w:tc>
          <w:tcPr>
            <w:tcW w:w="1008" w:type="dxa"/>
          </w:tcPr>
          <w:p w:rsidR="00653495" w:rsidRDefault="00653495">
            <w:r>
              <w:t>Green</w:t>
            </w:r>
          </w:p>
        </w:tc>
        <w:tc>
          <w:tcPr>
            <w:tcW w:w="2184" w:type="dxa"/>
          </w:tcPr>
          <w:p w:rsidR="00653495" w:rsidRDefault="00653495"/>
          <w:p w:rsidR="00653495" w:rsidRDefault="00653495"/>
          <w:p w:rsidR="00653495" w:rsidRDefault="00653495"/>
        </w:tc>
        <w:tc>
          <w:tcPr>
            <w:tcW w:w="1866" w:type="dxa"/>
          </w:tcPr>
          <w:p w:rsidR="00653495" w:rsidRDefault="00653495"/>
        </w:tc>
        <w:tc>
          <w:tcPr>
            <w:tcW w:w="198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</w:tr>
      <w:tr w:rsidR="00653495">
        <w:tc>
          <w:tcPr>
            <w:tcW w:w="1008" w:type="dxa"/>
          </w:tcPr>
          <w:p w:rsidR="00653495" w:rsidRDefault="00653495">
            <w:r>
              <w:t>Blue</w:t>
            </w:r>
          </w:p>
        </w:tc>
        <w:tc>
          <w:tcPr>
            <w:tcW w:w="2184" w:type="dxa"/>
          </w:tcPr>
          <w:p w:rsidR="00653495" w:rsidRDefault="00653495"/>
          <w:p w:rsidR="00653495" w:rsidRDefault="00653495"/>
          <w:p w:rsidR="00653495" w:rsidRDefault="00653495"/>
        </w:tc>
        <w:tc>
          <w:tcPr>
            <w:tcW w:w="1866" w:type="dxa"/>
          </w:tcPr>
          <w:p w:rsidR="00653495" w:rsidRDefault="00653495"/>
        </w:tc>
        <w:tc>
          <w:tcPr>
            <w:tcW w:w="198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</w:tr>
      <w:tr w:rsidR="00653495">
        <w:tc>
          <w:tcPr>
            <w:tcW w:w="1008" w:type="dxa"/>
          </w:tcPr>
          <w:p w:rsidR="00653495" w:rsidRDefault="00653495">
            <w:r>
              <w:t>Brown</w:t>
            </w:r>
          </w:p>
        </w:tc>
        <w:tc>
          <w:tcPr>
            <w:tcW w:w="2184" w:type="dxa"/>
          </w:tcPr>
          <w:p w:rsidR="00653495" w:rsidRDefault="00653495"/>
          <w:p w:rsidR="00653495" w:rsidRDefault="00653495"/>
          <w:p w:rsidR="00653495" w:rsidRDefault="00653495"/>
          <w:p w:rsidR="00653495" w:rsidRDefault="00653495"/>
        </w:tc>
        <w:tc>
          <w:tcPr>
            <w:tcW w:w="1866" w:type="dxa"/>
          </w:tcPr>
          <w:p w:rsidR="00653495" w:rsidRDefault="00653495"/>
        </w:tc>
        <w:tc>
          <w:tcPr>
            <w:tcW w:w="198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  <w:tc>
          <w:tcPr>
            <w:tcW w:w="1800" w:type="dxa"/>
          </w:tcPr>
          <w:p w:rsidR="00653495" w:rsidRDefault="00653495"/>
        </w:tc>
      </w:tr>
    </w:tbl>
    <w:p w:rsidR="00653495" w:rsidRDefault="00653495"/>
    <w:p w:rsidR="00653495" w:rsidRDefault="00653495">
      <w:r>
        <w:t>AFTER opening your M&amp;M’s count the total number and write it here: ________</w:t>
      </w:r>
    </w:p>
    <w:p w:rsidR="00653495" w:rsidRDefault="00653495">
      <w:r>
        <w:t>Fill out columns 2 &amp; 3 for your sample.</w:t>
      </w:r>
    </w:p>
    <w:p w:rsidR="00653495" w:rsidRDefault="00653495">
      <w:r>
        <w:t xml:space="preserve">NOW you may eat your sample.  (Tomorrow we will discuss the ethics of eating a sample  </w:t>
      </w:r>
      <w:r>
        <w:sym w:font="Wingdings" w:char="F04A"/>
      </w:r>
      <w:r>
        <w:t xml:space="preserve"> )</w:t>
      </w:r>
      <w:bookmarkStart w:id="0" w:name="_GoBack"/>
      <w:bookmarkEnd w:id="0"/>
    </w:p>
    <w:sectPr w:rsidR="00653495" w:rsidSect="00653495">
      <w:pgSz w:w="12240" w:h="15840"/>
      <w:pgMar w:top="1440" w:right="72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53495"/>
    <w:rsid w:val="00106881"/>
    <w:rsid w:val="00112226"/>
    <w:rsid w:val="00210D6E"/>
    <w:rsid w:val="003B10EA"/>
    <w:rsid w:val="004E4996"/>
    <w:rsid w:val="00653495"/>
    <w:rsid w:val="008258F4"/>
    <w:rsid w:val="00D478D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5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2</cp:revision>
  <dcterms:created xsi:type="dcterms:W3CDTF">2012-09-09T19:21:00Z</dcterms:created>
  <dcterms:modified xsi:type="dcterms:W3CDTF">2014-09-07T16:22:00Z</dcterms:modified>
</cp:coreProperties>
</file>