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1C" w:rsidRPr="00D97126" w:rsidRDefault="00B0321C" w:rsidP="00B0321C">
      <w:pPr>
        <w:spacing w:after="0"/>
        <w:jc w:val="center"/>
        <w:rPr>
          <w:b/>
          <w:sz w:val="24"/>
          <w:szCs w:val="24"/>
          <w:u w:val="single"/>
        </w:rPr>
      </w:pPr>
      <w:r>
        <w:rPr>
          <w:b/>
          <w:sz w:val="24"/>
          <w:szCs w:val="24"/>
          <w:u w:val="single"/>
        </w:rPr>
        <w:t>AP Psychology 9/2 – Day 1 LP</w:t>
      </w:r>
    </w:p>
    <w:p w:rsidR="00B0321C" w:rsidRDefault="00B0321C" w:rsidP="00B0321C">
      <w:pPr>
        <w:spacing w:after="0"/>
        <w:jc w:val="center"/>
        <w:rPr>
          <w:sz w:val="24"/>
          <w:szCs w:val="24"/>
        </w:rPr>
      </w:pPr>
      <w:r>
        <w:rPr>
          <w:sz w:val="24"/>
          <w:szCs w:val="24"/>
        </w:rPr>
        <w:t>SWBAT describe the scientific method and apply it to a psychological problem.</w:t>
      </w:r>
    </w:p>
    <w:p w:rsidR="00B0321C" w:rsidRDefault="00B0321C" w:rsidP="00B0321C">
      <w:pPr>
        <w:spacing w:after="0"/>
        <w:jc w:val="center"/>
        <w:rPr>
          <w:sz w:val="24"/>
          <w:szCs w:val="24"/>
        </w:rPr>
      </w:pPr>
    </w:p>
    <w:p w:rsidR="00B0321C" w:rsidRDefault="00B0321C" w:rsidP="00B0321C">
      <w:pPr>
        <w:spacing w:after="0"/>
        <w:jc w:val="center"/>
        <w:rPr>
          <w:sz w:val="24"/>
          <w:szCs w:val="24"/>
        </w:rPr>
      </w:pPr>
      <w:r>
        <w:rPr>
          <w:sz w:val="24"/>
          <w:szCs w:val="24"/>
        </w:rPr>
        <w:t xml:space="preserve">EQ – How can we be confident that research results are valid and </w:t>
      </w:r>
      <w:proofErr w:type="spellStart"/>
      <w:r>
        <w:rPr>
          <w:sz w:val="24"/>
          <w:szCs w:val="24"/>
        </w:rPr>
        <w:t>generalizable</w:t>
      </w:r>
      <w:proofErr w:type="spellEnd"/>
      <w:r>
        <w:rPr>
          <w:sz w:val="24"/>
          <w:szCs w:val="24"/>
        </w:rPr>
        <w:t>?</w:t>
      </w:r>
    </w:p>
    <w:p w:rsidR="00B0321C" w:rsidRDefault="00B0321C" w:rsidP="00B0321C">
      <w:pPr>
        <w:spacing w:after="0"/>
        <w:jc w:val="center"/>
        <w:rPr>
          <w:sz w:val="24"/>
          <w:szCs w:val="24"/>
        </w:rPr>
      </w:pPr>
      <w:r>
        <w:rPr>
          <w:sz w:val="24"/>
          <w:szCs w:val="24"/>
        </w:rPr>
        <w:t>EU – There is a level of bias and inaccuracy in every study but efforts can be made to reduce this effect.</w:t>
      </w:r>
    </w:p>
    <w:p w:rsidR="00B0321C" w:rsidRDefault="00B0321C" w:rsidP="00B0321C">
      <w:pPr>
        <w:spacing w:after="0"/>
        <w:jc w:val="center"/>
        <w:rPr>
          <w:b/>
          <w:sz w:val="24"/>
          <w:szCs w:val="24"/>
        </w:rPr>
      </w:pPr>
    </w:p>
    <w:p w:rsidR="00B0321C" w:rsidRPr="00D97126" w:rsidRDefault="00B0321C" w:rsidP="00B0321C">
      <w:pPr>
        <w:spacing w:after="0"/>
        <w:jc w:val="center"/>
        <w:rPr>
          <w:b/>
          <w:sz w:val="24"/>
          <w:szCs w:val="24"/>
        </w:rPr>
      </w:pPr>
    </w:p>
    <w:p w:rsidR="00B0321C" w:rsidRPr="00D97126" w:rsidRDefault="00B0321C" w:rsidP="00B0321C">
      <w:pPr>
        <w:spacing w:after="0"/>
        <w:rPr>
          <w:b/>
          <w:sz w:val="24"/>
          <w:szCs w:val="24"/>
        </w:rPr>
      </w:pPr>
      <w:r w:rsidRPr="00D97126">
        <w:rPr>
          <w:b/>
          <w:sz w:val="24"/>
          <w:szCs w:val="24"/>
        </w:rPr>
        <w:t xml:space="preserve">Agenda – </w:t>
      </w:r>
    </w:p>
    <w:p w:rsidR="00B0321C" w:rsidRDefault="00B0321C" w:rsidP="00B0321C">
      <w:pPr>
        <w:spacing w:after="0"/>
        <w:rPr>
          <w:sz w:val="24"/>
          <w:szCs w:val="24"/>
        </w:rPr>
      </w:pPr>
      <w:r>
        <w:rPr>
          <w:sz w:val="24"/>
          <w:szCs w:val="24"/>
        </w:rPr>
        <w:t>10 min – Level-Up Quiz, Attendance, Grading Procedure Review</w:t>
      </w:r>
    </w:p>
    <w:p w:rsidR="00B0321C" w:rsidRDefault="00B0321C" w:rsidP="00B0321C">
      <w:pPr>
        <w:spacing w:after="0"/>
        <w:rPr>
          <w:sz w:val="24"/>
          <w:szCs w:val="24"/>
        </w:rPr>
      </w:pPr>
      <w:r>
        <w:rPr>
          <w:sz w:val="24"/>
          <w:szCs w:val="24"/>
        </w:rPr>
        <w:t>5 min – Introduce the Autism map &amp; goal – design a study</w:t>
      </w:r>
    </w:p>
    <w:p w:rsidR="00B0321C" w:rsidRDefault="00B0321C" w:rsidP="00B0321C">
      <w:pPr>
        <w:spacing w:after="0"/>
        <w:rPr>
          <w:sz w:val="24"/>
          <w:szCs w:val="24"/>
        </w:rPr>
      </w:pPr>
      <w:r>
        <w:rPr>
          <w:sz w:val="24"/>
          <w:szCs w:val="24"/>
        </w:rPr>
        <w:t xml:space="preserve">5 min – Brief Overview – Example of strong textbook </w:t>
      </w:r>
      <w:proofErr w:type="gramStart"/>
      <w:r>
        <w:rPr>
          <w:sz w:val="24"/>
          <w:szCs w:val="24"/>
        </w:rPr>
        <w:t>note-taking</w:t>
      </w:r>
      <w:proofErr w:type="gramEnd"/>
    </w:p>
    <w:p w:rsidR="00B0321C" w:rsidRDefault="00B0321C" w:rsidP="00B0321C">
      <w:pPr>
        <w:spacing w:after="0"/>
        <w:rPr>
          <w:sz w:val="24"/>
          <w:szCs w:val="24"/>
        </w:rPr>
      </w:pPr>
      <w:r>
        <w:rPr>
          <w:sz w:val="24"/>
          <w:szCs w:val="24"/>
        </w:rPr>
        <w:tab/>
        <w:t>Start with sub-heading</w:t>
      </w:r>
    </w:p>
    <w:p w:rsidR="00B0321C" w:rsidRDefault="00B0321C" w:rsidP="00B0321C">
      <w:pPr>
        <w:spacing w:after="0"/>
        <w:ind w:left="720"/>
        <w:rPr>
          <w:sz w:val="24"/>
          <w:szCs w:val="24"/>
        </w:rPr>
      </w:pPr>
      <w:r>
        <w:rPr>
          <w:sz w:val="24"/>
          <w:szCs w:val="24"/>
        </w:rPr>
        <w:t xml:space="preserve">Write any bold terms &amp; definitions, THEN either </w:t>
      </w:r>
      <w:proofErr w:type="gramStart"/>
      <w:r>
        <w:rPr>
          <w:sz w:val="24"/>
          <w:szCs w:val="24"/>
        </w:rPr>
        <w:t>re-write</w:t>
      </w:r>
      <w:proofErr w:type="gramEnd"/>
      <w:r>
        <w:rPr>
          <w:sz w:val="24"/>
          <w:szCs w:val="24"/>
        </w:rPr>
        <w:t xml:space="preserve"> in own words or explain why important/how used</w:t>
      </w:r>
    </w:p>
    <w:p w:rsidR="00B0321C" w:rsidRDefault="00B0321C" w:rsidP="00B0321C">
      <w:pPr>
        <w:spacing w:after="0"/>
        <w:ind w:left="720"/>
        <w:rPr>
          <w:sz w:val="24"/>
          <w:szCs w:val="24"/>
        </w:rPr>
      </w:pPr>
      <w:r>
        <w:rPr>
          <w:sz w:val="24"/>
          <w:szCs w:val="24"/>
        </w:rPr>
        <w:t>Summarize major points from the paragraph IF NECESSARY</w:t>
      </w:r>
    </w:p>
    <w:p w:rsidR="00B0321C" w:rsidRDefault="00B0321C" w:rsidP="00B0321C">
      <w:pPr>
        <w:spacing w:after="0"/>
        <w:ind w:left="720"/>
        <w:rPr>
          <w:sz w:val="24"/>
          <w:szCs w:val="24"/>
        </w:rPr>
      </w:pPr>
      <w:r>
        <w:rPr>
          <w:sz w:val="24"/>
          <w:szCs w:val="24"/>
        </w:rPr>
        <w:t>After reading the section – Write the starting question under the heading and write a PARAGRAPH explaining the answer using information from the passage.</w:t>
      </w:r>
    </w:p>
    <w:p w:rsidR="00BD6EDC" w:rsidRDefault="00BD6EDC" w:rsidP="00B0321C">
      <w:pPr>
        <w:spacing w:after="0"/>
        <w:rPr>
          <w:sz w:val="24"/>
          <w:szCs w:val="24"/>
        </w:rPr>
      </w:pPr>
      <w:r>
        <w:rPr>
          <w:sz w:val="24"/>
          <w:szCs w:val="24"/>
        </w:rPr>
        <w:t>10</w:t>
      </w:r>
      <w:r w:rsidR="00B0321C">
        <w:rPr>
          <w:sz w:val="24"/>
          <w:szCs w:val="24"/>
        </w:rPr>
        <w:t xml:space="preserve"> min – Go over Scientific Method terms </w:t>
      </w:r>
    </w:p>
    <w:p w:rsidR="00BD6EDC" w:rsidRDefault="00BD6EDC" w:rsidP="00B0321C">
      <w:pPr>
        <w:spacing w:after="0"/>
        <w:rPr>
          <w:sz w:val="24"/>
          <w:szCs w:val="24"/>
        </w:rPr>
      </w:pPr>
      <w:r>
        <w:rPr>
          <w:sz w:val="24"/>
          <w:szCs w:val="24"/>
        </w:rPr>
        <w:t xml:space="preserve">10 min – Focus on Operational Definition.  </w:t>
      </w:r>
    </w:p>
    <w:p w:rsidR="00BD6EDC" w:rsidRDefault="00BD6EDC" w:rsidP="00B0321C">
      <w:pPr>
        <w:spacing w:after="0"/>
        <w:rPr>
          <w:sz w:val="24"/>
          <w:szCs w:val="24"/>
        </w:rPr>
      </w:pPr>
      <w:r>
        <w:rPr>
          <w:sz w:val="24"/>
          <w:szCs w:val="24"/>
        </w:rPr>
        <w:tab/>
        <w:t>Define &amp; show examples</w:t>
      </w:r>
    </w:p>
    <w:p w:rsidR="00BD6EDC" w:rsidRDefault="00BD6EDC" w:rsidP="00B0321C">
      <w:pPr>
        <w:spacing w:after="0"/>
        <w:rPr>
          <w:sz w:val="24"/>
          <w:szCs w:val="24"/>
        </w:rPr>
      </w:pPr>
      <w:r>
        <w:rPr>
          <w:sz w:val="24"/>
          <w:szCs w:val="24"/>
        </w:rPr>
        <w:tab/>
        <w:t>As a class, work on the first example</w:t>
      </w:r>
    </w:p>
    <w:p w:rsidR="00B0321C" w:rsidRDefault="00BD6EDC" w:rsidP="00B0321C">
      <w:pPr>
        <w:spacing w:after="0"/>
        <w:rPr>
          <w:sz w:val="24"/>
          <w:szCs w:val="24"/>
        </w:rPr>
      </w:pPr>
      <w:r>
        <w:rPr>
          <w:sz w:val="24"/>
          <w:szCs w:val="24"/>
        </w:rPr>
        <w:tab/>
        <w:t>Have students work on 2-3 in pairs and share-out</w:t>
      </w:r>
    </w:p>
    <w:p w:rsidR="00B0321C" w:rsidRDefault="00B0321C" w:rsidP="00B0321C">
      <w:pPr>
        <w:spacing w:after="0"/>
        <w:rPr>
          <w:sz w:val="24"/>
          <w:szCs w:val="24"/>
        </w:rPr>
      </w:pPr>
      <w:r>
        <w:rPr>
          <w:sz w:val="24"/>
          <w:szCs w:val="24"/>
        </w:rPr>
        <w:t>15 min – return to autism map</w:t>
      </w:r>
    </w:p>
    <w:p w:rsidR="00B0321C" w:rsidRDefault="00B0321C" w:rsidP="00B0321C">
      <w:pPr>
        <w:spacing w:after="0"/>
        <w:rPr>
          <w:sz w:val="24"/>
          <w:szCs w:val="24"/>
        </w:rPr>
      </w:pPr>
      <w:r>
        <w:rPr>
          <w:sz w:val="24"/>
          <w:szCs w:val="24"/>
        </w:rPr>
        <w:tab/>
        <w:t>Develop a theory with a small group – students share out &amp; get feedback</w:t>
      </w:r>
    </w:p>
    <w:p w:rsidR="00B0321C" w:rsidRDefault="00B0321C" w:rsidP="00B0321C">
      <w:pPr>
        <w:spacing w:after="0"/>
        <w:rPr>
          <w:sz w:val="24"/>
          <w:szCs w:val="24"/>
        </w:rPr>
      </w:pPr>
      <w:r>
        <w:rPr>
          <w:sz w:val="24"/>
          <w:szCs w:val="24"/>
        </w:rPr>
        <w:tab/>
        <w:t>Write a testable hypothesis – students share out &amp; get feedback</w:t>
      </w:r>
    </w:p>
    <w:p w:rsidR="00BD6EDC" w:rsidRDefault="00B0321C" w:rsidP="00B0321C">
      <w:pPr>
        <w:spacing w:after="0"/>
        <w:rPr>
          <w:sz w:val="24"/>
          <w:szCs w:val="24"/>
        </w:rPr>
      </w:pPr>
      <w:r>
        <w:rPr>
          <w:sz w:val="24"/>
          <w:szCs w:val="24"/>
        </w:rPr>
        <w:tab/>
        <w:t>Determine needed operational definitions – students share out &amp; get feedback</w:t>
      </w:r>
    </w:p>
    <w:p w:rsidR="00B0321C" w:rsidRDefault="00BD6EDC" w:rsidP="00B0321C">
      <w:pPr>
        <w:spacing w:after="0"/>
        <w:rPr>
          <w:sz w:val="24"/>
          <w:szCs w:val="24"/>
        </w:rPr>
      </w:pPr>
      <w:proofErr w:type="gramStart"/>
      <w:r>
        <w:rPr>
          <w:sz w:val="24"/>
          <w:szCs w:val="24"/>
        </w:rPr>
        <w:t>5 min – Review HW and expectations for Thu (Lockhart gone).</w:t>
      </w:r>
      <w:proofErr w:type="gramEnd"/>
      <w:r>
        <w:rPr>
          <w:sz w:val="24"/>
          <w:szCs w:val="24"/>
        </w:rPr>
        <w:t xml:space="preserve">  </w:t>
      </w:r>
      <w:proofErr w:type="gramStart"/>
      <w:r>
        <w:rPr>
          <w:sz w:val="24"/>
          <w:szCs w:val="24"/>
        </w:rPr>
        <w:t xml:space="preserve">Quiz on Research Methods on </w:t>
      </w:r>
      <w:r w:rsidR="00A21098">
        <w:rPr>
          <w:sz w:val="24"/>
          <w:szCs w:val="24"/>
        </w:rPr>
        <w:t>Thu</w:t>
      </w:r>
      <w:r>
        <w:rPr>
          <w:sz w:val="24"/>
          <w:szCs w:val="24"/>
        </w:rPr>
        <w:t>.</w:t>
      </w:r>
      <w:proofErr w:type="gramEnd"/>
    </w:p>
    <w:p w:rsidR="00B0321C" w:rsidRDefault="00B0321C" w:rsidP="00B0321C">
      <w:pPr>
        <w:spacing w:after="0"/>
        <w:rPr>
          <w:sz w:val="24"/>
          <w:szCs w:val="24"/>
        </w:rPr>
      </w:pPr>
    </w:p>
    <w:p w:rsidR="00A21098" w:rsidRDefault="00A21098" w:rsidP="00A21098">
      <w:pPr>
        <w:spacing w:after="0" w:line="240" w:lineRule="auto"/>
        <w:jc w:val="center"/>
        <w:rPr>
          <w:sz w:val="20"/>
          <w:szCs w:val="18"/>
        </w:rPr>
      </w:pPr>
      <w:r w:rsidRPr="00A21098">
        <w:rPr>
          <w:sz w:val="20"/>
          <w:szCs w:val="18"/>
        </w:rPr>
        <w:t xml:space="preserve">Homework: </w:t>
      </w:r>
    </w:p>
    <w:p w:rsidR="00A21098" w:rsidRPr="00A21098" w:rsidRDefault="00A21098" w:rsidP="00A21098">
      <w:pPr>
        <w:spacing w:after="0" w:line="240" w:lineRule="auto"/>
        <w:jc w:val="center"/>
        <w:rPr>
          <w:sz w:val="20"/>
          <w:szCs w:val="18"/>
        </w:rPr>
      </w:pPr>
      <w:r w:rsidRPr="00A21098">
        <w:rPr>
          <w:sz w:val="20"/>
          <w:szCs w:val="18"/>
        </w:rPr>
        <w:t xml:space="preserve">Myers – Research Methods </w:t>
      </w:r>
    </w:p>
    <w:p w:rsidR="00A21098" w:rsidRPr="00A21098" w:rsidRDefault="00A21098" w:rsidP="00A21098">
      <w:pPr>
        <w:spacing w:after="0" w:line="240" w:lineRule="auto"/>
        <w:jc w:val="center"/>
        <w:rPr>
          <w:sz w:val="20"/>
          <w:szCs w:val="18"/>
        </w:rPr>
      </w:pPr>
      <w:r w:rsidRPr="00A21098">
        <w:rPr>
          <w:sz w:val="20"/>
          <w:szCs w:val="18"/>
        </w:rPr>
        <w:t xml:space="preserve"> </w:t>
      </w:r>
      <w:proofErr w:type="gramStart"/>
      <w:r w:rsidRPr="00A21098">
        <w:rPr>
          <w:sz w:val="20"/>
          <w:szCs w:val="18"/>
        </w:rPr>
        <w:t>p25</w:t>
      </w:r>
      <w:proofErr w:type="gramEnd"/>
      <w:r w:rsidRPr="00A21098">
        <w:rPr>
          <w:sz w:val="20"/>
          <w:szCs w:val="18"/>
        </w:rPr>
        <w:t xml:space="preserve">-29, p34-36 </w:t>
      </w:r>
    </w:p>
    <w:p w:rsidR="00A21098" w:rsidRDefault="00A21098" w:rsidP="00A21098">
      <w:pPr>
        <w:spacing w:after="0" w:line="240" w:lineRule="auto"/>
        <w:jc w:val="center"/>
        <w:rPr>
          <w:sz w:val="20"/>
          <w:szCs w:val="18"/>
        </w:rPr>
      </w:pPr>
      <w:r w:rsidRPr="00A21098">
        <w:rPr>
          <w:sz w:val="20"/>
          <w:szCs w:val="18"/>
        </w:rPr>
        <w:t>(Take notes to use Thu)</w:t>
      </w:r>
    </w:p>
    <w:p w:rsidR="00B0321C" w:rsidRPr="00A21098" w:rsidRDefault="00A21098" w:rsidP="00A21098">
      <w:pPr>
        <w:spacing w:after="0" w:line="240" w:lineRule="auto"/>
        <w:jc w:val="center"/>
        <w:rPr>
          <w:sz w:val="20"/>
          <w:szCs w:val="18"/>
        </w:rPr>
      </w:pPr>
      <w:r w:rsidRPr="00A21098">
        <w:rPr>
          <w:sz w:val="20"/>
          <w:szCs w:val="18"/>
        </w:rPr>
        <w:t>Study for Level-Up quiz</w:t>
      </w:r>
    </w:p>
    <w:p w:rsidR="00B0321C" w:rsidRDefault="00B0321C" w:rsidP="00B0321C">
      <w:pPr>
        <w:spacing w:after="0"/>
        <w:rPr>
          <w:sz w:val="24"/>
          <w:szCs w:val="24"/>
        </w:rPr>
      </w:pPr>
      <w:r>
        <w:rPr>
          <w:sz w:val="24"/>
          <w:szCs w:val="24"/>
        </w:rPr>
        <w:tab/>
      </w: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D6EDC" w:rsidP="00BD6EDC">
      <w:pPr>
        <w:spacing w:after="0" w:line="240" w:lineRule="auto"/>
        <w:jc w:val="center"/>
        <w:rPr>
          <w:b/>
          <w:sz w:val="24"/>
          <w:szCs w:val="24"/>
          <w:u w:val="single"/>
        </w:rPr>
      </w:pPr>
      <w:r>
        <w:rPr>
          <w:b/>
          <w:sz w:val="24"/>
          <w:szCs w:val="24"/>
          <w:u w:val="single"/>
        </w:rPr>
        <w:t>AP Psychology 9/4</w:t>
      </w:r>
    </w:p>
    <w:p w:rsidR="00A21098" w:rsidRDefault="00BD6EDC" w:rsidP="00BD6EDC">
      <w:pPr>
        <w:spacing w:after="0" w:line="240" w:lineRule="auto"/>
        <w:jc w:val="center"/>
        <w:rPr>
          <w:sz w:val="24"/>
          <w:szCs w:val="24"/>
        </w:rPr>
      </w:pPr>
      <w:r>
        <w:rPr>
          <w:sz w:val="24"/>
          <w:szCs w:val="24"/>
        </w:rPr>
        <w:t>(Lockhart Gone)</w:t>
      </w:r>
    </w:p>
    <w:p w:rsidR="00A21098" w:rsidRDefault="00A21098" w:rsidP="00BD6EDC">
      <w:pPr>
        <w:spacing w:after="0" w:line="240" w:lineRule="auto"/>
        <w:jc w:val="center"/>
        <w:rPr>
          <w:sz w:val="24"/>
          <w:szCs w:val="24"/>
        </w:rPr>
      </w:pPr>
    </w:p>
    <w:p w:rsidR="00A21098" w:rsidRDefault="00A21098" w:rsidP="00A21098">
      <w:pPr>
        <w:spacing w:after="0" w:line="240" w:lineRule="auto"/>
        <w:jc w:val="center"/>
        <w:rPr>
          <w:sz w:val="24"/>
          <w:szCs w:val="24"/>
        </w:rPr>
      </w:pPr>
      <w:r>
        <w:rPr>
          <w:sz w:val="24"/>
          <w:szCs w:val="24"/>
        </w:rPr>
        <w:t xml:space="preserve">Thank you for covering my class today!  If you have questions or need anything, please text me at 408-315-7486.  I will be in a meeting all day, but I will try and respond as soon as I possibly can! </w:t>
      </w:r>
      <w:r w:rsidRPr="00A21098">
        <w:rPr>
          <w:sz w:val="24"/>
          <w:szCs w:val="24"/>
        </w:rPr>
        <w:sym w:font="Wingdings" w:char="F04A"/>
      </w:r>
    </w:p>
    <w:p w:rsidR="00BD6EDC" w:rsidRDefault="00BD6EDC" w:rsidP="00A21098">
      <w:pPr>
        <w:spacing w:after="0" w:line="240" w:lineRule="auto"/>
        <w:jc w:val="center"/>
        <w:rPr>
          <w:sz w:val="24"/>
          <w:szCs w:val="24"/>
        </w:rPr>
      </w:pPr>
    </w:p>
    <w:p w:rsidR="00B0321C" w:rsidRDefault="00B0321C" w:rsidP="00BD6EDC">
      <w:pPr>
        <w:spacing w:after="0" w:line="240" w:lineRule="auto"/>
        <w:rPr>
          <w:sz w:val="24"/>
          <w:szCs w:val="24"/>
        </w:rPr>
      </w:pPr>
    </w:p>
    <w:p w:rsidR="00BD6EDC" w:rsidRDefault="00A21098" w:rsidP="00BD6EDC">
      <w:pPr>
        <w:spacing w:after="0" w:line="240" w:lineRule="auto"/>
        <w:jc w:val="center"/>
        <w:rPr>
          <w:sz w:val="24"/>
          <w:szCs w:val="24"/>
        </w:rPr>
      </w:pPr>
      <w:r>
        <w:rPr>
          <w:sz w:val="24"/>
          <w:szCs w:val="24"/>
        </w:rPr>
        <w:t xml:space="preserve">Objective: </w:t>
      </w:r>
      <w:r w:rsidR="00B0321C" w:rsidRPr="00D97126">
        <w:rPr>
          <w:sz w:val="24"/>
          <w:szCs w:val="24"/>
        </w:rPr>
        <w:t>SWBAT describe various psychological research methods and identify the best method for a given question.</w:t>
      </w:r>
    </w:p>
    <w:p w:rsidR="00B0321C" w:rsidRPr="00D97126" w:rsidRDefault="00B0321C" w:rsidP="00BD6EDC">
      <w:pPr>
        <w:spacing w:after="0" w:line="240" w:lineRule="auto"/>
        <w:jc w:val="center"/>
        <w:rPr>
          <w:sz w:val="24"/>
          <w:szCs w:val="24"/>
        </w:rPr>
      </w:pPr>
    </w:p>
    <w:p w:rsidR="00B0321C" w:rsidRPr="00872879" w:rsidRDefault="00B0321C" w:rsidP="00BD6EDC">
      <w:pPr>
        <w:spacing w:after="0" w:line="240" w:lineRule="auto"/>
        <w:rPr>
          <w:sz w:val="24"/>
          <w:szCs w:val="24"/>
        </w:rPr>
      </w:pPr>
      <w:r w:rsidRPr="00872879">
        <w:rPr>
          <w:sz w:val="24"/>
          <w:szCs w:val="24"/>
        </w:rPr>
        <w:t>EQ – How do researchers select the most effective and efficient research method for a study?</w:t>
      </w:r>
    </w:p>
    <w:p w:rsidR="00B0321C" w:rsidRDefault="00B0321C" w:rsidP="00BD6EDC">
      <w:pPr>
        <w:spacing w:after="0" w:line="240" w:lineRule="auto"/>
        <w:rPr>
          <w:rFonts w:ascii="CenturyOldStyleStd-Regular" w:hAnsi="CenturyOldStyleStd-Regular" w:cs="CenturyOldStyleStd-Regular"/>
        </w:rPr>
      </w:pPr>
      <w:r w:rsidRPr="00D97126">
        <w:rPr>
          <w:sz w:val="24"/>
          <w:szCs w:val="24"/>
        </w:rPr>
        <w:t xml:space="preserve">EU - </w:t>
      </w:r>
      <w:r w:rsidRPr="00D97126">
        <w:rPr>
          <w:rFonts w:ascii="CenturyOldStyleStd-Regular" w:hAnsi="CenturyOldStyleStd-Regular" w:cs="CenturyOldStyleStd-Regular"/>
        </w:rPr>
        <w:t>There are various types of research, each with strengths and weaknesses.  Researchers must select the appropriate method based on the focus and constraints of their study.</w:t>
      </w:r>
    </w:p>
    <w:p w:rsidR="00B0321C" w:rsidRDefault="00B0321C" w:rsidP="00BD6EDC">
      <w:pPr>
        <w:autoSpaceDE w:val="0"/>
        <w:autoSpaceDN w:val="0"/>
        <w:adjustRightInd w:val="0"/>
        <w:spacing w:after="0" w:line="240" w:lineRule="auto"/>
        <w:rPr>
          <w:rFonts w:ascii="CenturyOldStyleStd-Regular" w:hAnsi="CenturyOldStyleStd-Regular" w:cs="CenturyOldStyleStd-Regular"/>
        </w:rPr>
      </w:pPr>
    </w:p>
    <w:p w:rsidR="00B0321C" w:rsidRPr="00BD6EDC" w:rsidRDefault="00B0321C" w:rsidP="00BD6EDC">
      <w:pPr>
        <w:autoSpaceDE w:val="0"/>
        <w:autoSpaceDN w:val="0"/>
        <w:adjustRightInd w:val="0"/>
        <w:spacing w:after="0" w:line="240" w:lineRule="auto"/>
        <w:rPr>
          <w:rFonts w:ascii="CenturyOldStyleStd-Regular" w:hAnsi="CenturyOldStyleStd-Regular" w:cs="CenturyOldStyleStd-Regular"/>
          <w:b/>
          <w:u w:val="single"/>
        </w:rPr>
      </w:pPr>
      <w:r w:rsidRPr="00BD6EDC">
        <w:rPr>
          <w:rFonts w:ascii="CenturyOldStyleStd-Regular" w:hAnsi="CenturyOldStyleStd-Regular" w:cs="CenturyOldStyleStd-Regular"/>
          <w:b/>
          <w:u w:val="single"/>
        </w:rPr>
        <w:t xml:space="preserve">Agenda – </w:t>
      </w:r>
    </w:p>
    <w:p w:rsidR="00BD6EDC" w:rsidRPr="00A21098" w:rsidRDefault="00BD6EDC" w:rsidP="00BD6EDC">
      <w:pPr>
        <w:autoSpaceDE w:val="0"/>
        <w:autoSpaceDN w:val="0"/>
        <w:adjustRightInd w:val="0"/>
        <w:spacing w:after="0" w:line="240" w:lineRule="auto"/>
        <w:rPr>
          <w:rFonts w:ascii="CenturyOldStyleStd-Regular" w:hAnsi="CenturyOldStyleStd-Regular" w:cs="CenturyOldStyleStd-Regular"/>
          <w:i/>
        </w:rPr>
      </w:pPr>
      <w:r w:rsidRPr="00A21098">
        <w:rPr>
          <w:rFonts w:ascii="CenturyOldStyleStd-Regular" w:hAnsi="CenturyOldStyleStd-Regular" w:cs="CenturyOldStyleStd-Regular"/>
          <w:i/>
        </w:rPr>
        <w:t>(10 min) Level-Up Quiz:</w:t>
      </w:r>
    </w:p>
    <w:p w:rsidR="00BD6EDC" w:rsidRDefault="00BD6EDC"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Students may use this time to take level up quizzes located on the side table.  They are free to grab quizzes and turn them in at any point in these 10 min.  Students may not take quizzes after the 10 min are up, and at the end of the time students must turn in the quiz even if they are not finished.  If students are not quizzing, they should be silently studying.  One student can take the attendance to the office for you during this time.</w:t>
      </w:r>
    </w:p>
    <w:p w:rsidR="00B0321C" w:rsidRDefault="00B0321C" w:rsidP="00BD6EDC">
      <w:pPr>
        <w:autoSpaceDE w:val="0"/>
        <w:autoSpaceDN w:val="0"/>
        <w:adjustRightInd w:val="0"/>
        <w:spacing w:after="0" w:line="240" w:lineRule="auto"/>
        <w:rPr>
          <w:rFonts w:ascii="CenturyOldStyleStd-Regular" w:hAnsi="CenturyOldStyleStd-Regular" w:cs="CenturyOldStyleStd-Regular"/>
        </w:rPr>
      </w:pPr>
    </w:p>
    <w:p w:rsidR="00A21098" w:rsidRPr="00A21098" w:rsidRDefault="00A21098" w:rsidP="00A21098">
      <w:pPr>
        <w:autoSpaceDE w:val="0"/>
        <w:autoSpaceDN w:val="0"/>
        <w:adjustRightInd w:val="0"/>
        <w:spacing w:after="0" w:line="240" w:lineRule="auto"/>
        <w:rPr>
          <w:rFonts w:ascii="CenturyOldStyleStd-Regular" w:hAnsi="CenturyOldStyleStd-Regular" w:cs="CenturyOldStyleStd-Regular"/>
          <w:i/>
        </w:rPr>
      </w:pPr>
      <w:r w:rsidRPr="00A21098">
        <w:rPr>
          <w:rFonts w:ascii="CenturyOldStyleStd-Regular" w:hAnsi="CenturyOldStyleStd-Regular" w:cs="CenturyOldStyleStd-Regular"/>
          <w:i/>
        </w:rPr>
        <w:t>(40</w:t>
      </w:r>
      <w:r w:rsidR="00BD6EDC" w:rsidRPr="00A21098">
        <w:rPr>
          <w:rFonts w:ascii="CenturyOldStyleStd-Regular" w:hAnsi="CenturyOldStyleStd-Regular" w:cs="CenturyOldStyleStd-Regular"/>
          <w:i/>
        </w:rPr>
        <w:t xml:space="preserve"> min)  </w:t>
      </w:r>
      <w:r w:rsidRPr="00A21098">
        <w:rPr>
          <w:rFonts w:ascii="CenturyOldStyleStd-Regular" w:hAnsi="CenturyOldStyleStd-Regular" w:cs="CenturyOldStyleStd-Regular"/>
          <w:i/>
        </w:rPr>
        <w:t>Research Methods Chart:</w:t>
      </w:r>
    </w:p>
    <w:p w:rsidR="00BD6EDC" w:rsidRDefault="00BD6EDC"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 xml:space="preserve">Students should be filling in the chart in pairs, using their notes, the PPT copy, and the resource packet.  If students finish early, encourage them to go back and check their work to ensure their explanations are thorough and clear, and written in a way that will help them remember the info later.  If they have done this, you can have students begin the </w:t>
      </w:r>
      <w:proofErr w:type="spellStart"/>
      <w:r w:rsidR="00A21098">
        <w:rPr>
          <w:rFonts w:ascii="CenturyOldStyleStd-Regular" w:hAnsi="CenturyOldStyleStd-Regular" w:cs="CenturyOldStyleStd-Regular"/>
        </w:rPr>
        <w:t>WKSTs</w:t>
      </w:r>
      <w:proofErr w:type="spellEnd"/>
      <w:r w:rsidR="00A21098">
        <w:rPr>
          <w:rFonts w:ascii="CenturyOldStyleStd-Regular" w:hAnsi="CenturyOldStyleStd-Regular" w:cs="CenturyOldStyleStd-Regular"/>
        </w:rPr>
        <w:t xml:space="preserve"> listed below</w:t>
      </w:r>
    </w:p>
    <w:p w:rsidR="00B0321C" w:rsidRDefault="00B0321C" w:rsidP="00BD6EDC">
      <w:pPr>
        <w:autoSpaceDE w:val="0"/>
        <w:autoSpaceDN w:val="0"/>
        <w:adjustRightInd w:val="0"/>
        <w:spacing w:after="0" w:line="240" w:lineRule="auto"/>
        <w:rPr>
          <w:rFonts w:ascii="CenturyOldStyleStd-Regular" w:hAnsi="CenturyOldStyleStd-Regular" w:cs="CenturyOldStyleStd-Regular"/>
        </w:rPr>
      </w:pPr>
    </w:p>
    <w:p w:rsidR="00A21098" w:rsidRPr="00A21098" w:rsidRDefault="00B0321C" w:rsidP="00BD6EDC">
      <w:pPr>
        <w:autoSpaceDE w:val="0"/>
        <w:autoSpaceDN w:val="0"/>
        <w:adjustRightInd w:val="0"/>
        <w:spacing w:after="0" w:line="240" w:lineRule="auto"/>
        <w:rPr>
          <w:rFonts w:ascii="CenturyOldStyleStd-Regular" w:hAnsi="CenturyOldStyleStd-Regular" w:cs="CenturyOldStyleStd-Regular"/>
          <w:i/>
        </w:rPr>
      </w:pPr>
      <w:r w:rsidRPr="00A21098">
        <w:rPr>
          <w:rFonts w:ascii="CenturyOldStyleStd-Regular" w:hAnsi="CenturyOldStyleStd-Regular" w:cs="CenturyOldStyleStd-Regular"/>
          <w:i/>
        </w:rPr>
        <w:t>(</w:t>
      </w:r>
      <w:r w:rsidR="00BD6EDC" w:rsidRPr="00A21098">
        <w:rPr>
          <w:rFonts w:ascii="CenturyOldStyleStd-Regular" w:hAnsi="CenturyOldStyleStd-Regular" w:cs="CenturyOldStyleStd-Regular"/>
          <w:i/>
        </w:rPr>
        <w:t>20</w:t>
      </w:r>
      <w:r w:rsidRPr="00A21098">
        <w:rPr>
          <w:rFonts w:ascii="CenturyOldStyleStd-Regular" w:hAnsi="CenturyOldStyleStd-Regular" w:cs="CenturyOldStyleStd-Regular"/>
          <w:i/>
        </w:rPr>
        <w:t xml:space="preserve"> min) </w:t>
      </w:r>
      <w:r w:rsidR="00A21098" w:rsidRPr="00A21098">
        <w:rPr>
          <w:rFonts w:ascii="CenturyOldStyleStd-Regular" w:hAnsi="CenturyOldStyleStd-Regular" w:cs="CenturyOldStyleStd-Regular"/>
          <w:i/>
        </w:rPr>
        <w:t xml:space="preserve">Practice </w:t>
      </w:r>
      <w:r w:rsidRPr="00A21098">
        <w:rPr>
          <w:rFonts w:ascii="CenturyOldStyleStd-Regular" w:hAnsi="CenturyOldStyleStd-Regular" w:cs="CenturyOldStyleStd-Regular"/>
          <w:i/>
        </w:rPr>
        <w:t>WKST</w:t>
      </w:r>
      <w:r w:rsidR="00BD6EDC" w:rsidRPr="00A21098">
        <w:rPr>
          <w:rFonts w:ascii="CenturyOldStyleStd-Regular" w:hAnsi="CenturyOldStyleStd-Regular" w:cs="CenturyOldStyleStd-Regular"/>
          <w:i/>
        </w:rPr>
        <w:t>S</w:t>
      </w:r>
      <w:r w:rsidRPr="00A21098">
        <w:rPr>
          <w:rFonts w:ascii="CenturyOldStyleStd-Regular" w:hAnsi="CenturyOldStyleStd-Regular" w:cs="CenturyOldStyleStd-Regular"/>
          <w:i/>
        </w:rPr>
        <w:t xml:space="preserve"> </w:t>
      </w:r>
    </w:p>
    <w:p w:rsidR="00A21098" w:rsidRDefault="00A21098"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w:t>
      </w:r>
      <w:r w:rsidR="00B0321C">
        <w:rPr>
          <w:rFonts w:ascii="CenturyOldStyleStd-Regular" w:hAnsi="CenturyOldStyleStd-Regular" w:cs="CenturyOldStyleStd-Regular"/>
        </w:rPr>
        <w:t>Thinking Carefully About Experiments</w:t>
      </w:r>
      <w:r>
        <w:rPr>
          <w:rFonts w:ascii="CenturyOldStyleStd-Regular" w:hAnsi="CenturyOldStyleStd-Regular" w:cs="CenturyOldStyleStd-Regular"/>
        </w:rPr>
        <w:t>”</w:t>
      </w:r>
      <w:r w:rsidR="00B0321C">
        <w:rPr>
          <w:rFonts w:ascii="CenturyOldStyleStd-Regular" w:hAnsi="CenturyOldStyleStd-Regular" w:cs="CenturyOldStyleStd-Regular"/>
        </w:rPr>
        <w:t xml:space="preserve"> </w:t>
      </w:r>
      <w:r w:rsidR="00BD6EDC">
        <w:rPr>
          <w:rFonts w:ascii="CenturyOldStyleStd-Regular" w:hAnsi="CenturyOldStyleStd-Regular" w:cs="CenturyOldStyleStd-Regular"/>
        </w:rPr>
        <w:t xml:space="preserve">&amp; </w:t>
      </w:r>
      <w:r>
        <w:rPr>
          <w:rFonts w:ascii="CenturyOldStyleStd-Regular" w:hAnsi="CenturyOldStyleStd-Regular" w:cs="CenturyOldStyleStd-Regular"/>
        </w:rPr>
        <w:t>“</w:t>
      </w:r>
      <w:r w:rsidR="00BD6EDC">
        <w:rPr>
          <w:rFonts w:ascii="CenturyOldStyleStd-Regular" w:hAnsi="CenturyOldStyleStd-Regular" w:cs="CenturyOldStyleStd-Regular"/>
        </w:rPr>
        <w:t xml:space="preserve">Distinguishing Between </w:t>
      </w:r>
      <w:proofErr w:type="spellStart"/>
      <w:r w:rsidR="00BD6EDC">
        <w:rPr>
          <w:rFonts w:ascii="CenturyOldStyleStd-Regular" w:hAnsi="CenturyOldStyleStd-Regular" w:cs="CenturyOldStyleStd-Regular"/>
        </w:rPr>
        <w:t>Correlational</w:t>
      </w:r>
      <w:proofErr w:type="spellEnd"/>
      <w:r w:rsidR="00BD6EDC">
        <w:rPr>
          <w:rFonts w:ascii="CenturyOldStyleStd-Regular" w:hAnsi="CenturyOldStyleStd-Regular" w:cs="CenturyOldStyleStd-Regular"/>
        </w:rPr>
        <w:t xml:space="preserve"> and Experimental Studies</w:t>
      </w:r>
      <w:r>
        <w:rPr>
          <w:rFonts w:ascii="CenturyOldStyleStd-Regular" w:hAnsi="CenturyOldStyleStd-Regular" w:cs="CenturyOldStyleStd-Regular"/>
        </w:rPr>
        <w:t>”</w:t>
      </w:r>
    </w:p>
    <w:p w:rsidR="00BD6EDC" w:rsidRDefault="00A21098"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Students should use their notes and resources to work through the WKST questions.  This will help them identify misunderstandings or areas they need to review.</w:t>
      </w:r>
    </w:p>
    <w:p w:rsidR="00A21098" w:rsidRDefault="00A21098" w:rsidP="00BD6EDC">
      <w:pPr>
        <w:autoSpaceDE w:val="0"/>
        <w:autoSpaceDN w:val="0"/>
        <w:adjustRightInd w:val="0"/>
        <w:spacing w:after="0" w:line="240" w:lineRule="auto"/>
        <w:rPr>
          <w:rFonts w:ascii="CenturyOldStyleStd-Regular" w:hAnsi="CenturyOldStyleStd-Regular" w:cs="CenturyOldStyleStd-Regular"/>
        </w:rPr>
      </w:pPr>
    </w:p>
    <w:p w:rsidR="00A21098" w:rsidRDefault="00A21098"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(15</w:t>
      </w:r>
      <w:r w:rsidR="00B0321C">
        <w:rPr>
          <w:rFonts w:ascii="CenturyOldStyleStd-Regular" w:hAnsi="CenturyOldStyleStd-Regular" w:cs="CenturyOldStyleStd-Regular"/>
        </w:rPr>
        <w:t xml:space="preserve"> min) </w:t>
      </w:r>
      <w:r>
        <w:rPr>
          <w:rFonts w:ascii="CenturyOldStyleStd-Regular" w:hAnsi="CenturyOldStyleStd-Regular" w:cs="CenturyOldStyleStd-Regular"/>
        </w:rPr>
        <w:t xml:space="preserve">Correct WKST </w:t>
      </w:r>
    </w:p>
    <w:p w:rsidR="00A21098" w:rsidRDefault="00A21098"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Distribute answer key for WKST.  Students can self-correct and use each other to clarify misconceptions or why an answer was right/wrong.</w:t>
      </w:r>
    </w:p>
    <w:p w:rsidR="00B0321C" w:rsidRDefault="00B0321C" w:rsidP="00BD6EDC">
      <w:pPr>
        <w:autoSpaceDE w:val="0"/>
        <w:autoSpaceDN w:val="0"/>
        <w:adjustRightInd w:val="0"/>
        <w:spacing w:after="0" w:line="240" w:lineRule="auto"/>
        <w:rPr>
          <w:rFonts w:ascii="CenturyOldStyleStd-Regular" w:hAnsi="CenturyOldStyleStd-Regular" w:cs="CenturyOldStyleStd-Regular"/>
        </w:rPr>
      </w:pPr>
    </w:p>
    <w:p w:rsidR="00A21098" w:rsidRDefault="00B0321C"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 xml:space="preserve">(10 min) </w:t>
      </w:r>
      <w:r w:rsidR="00A21098">
        <w:rPr>
          <w:rFonts w:ascii="CenturyOldStyleStd-Regular" w:hAnsi="CenturyOldStyleStd-Regular" w:cs="CenturyOldStyleStd-Regular"/>
        </w:rPr>
        <w:t>Quiz on Experiments</w:t>
      </w:r>
    </w:p>
    <w:p w:rsidR="00B0321C" w:rsidRDefault="00A21098" w:rsidP="00BD6EDC">
      <w:pPr>
        <w:autoSpaceDE w:val="0"/>
        <w:autoSpaceDN w:val="0"/>
        <w:adjustRightInd w:val="0"/>
        <w:spacing w:after="0" w:line="240" w:lineRule="auto"/>
        <w:rPr>
          <w:rFonts w:ascii="CenturyOldStyleStd-Regular" w:hAnsi="CenturyOldStyleStd-Regular" w:cs="CenturyOldStyleStd-Regular"/>
        </w:rPr>
      </w:pPr>
      <w:r>
        <w:rPr>
          <w:rFonts w:ascii="CenturyOldStyleStd-Regular" w:hAnsi="CenturyOldStyleStd-Regular" w:cs="CenturyOldStyleStd-Regular"/>
        </w:rPr>
        <w:t>Students should silently and independently complete the quiz on experiments.  Students should turn this in before they leave class.</w:t>
      </w:r>
    </w:p>
    <w:p w:rsidR="00B0321C" w:rsidRPr="00D97126" w:rsidRDefault="00B0321C" w:rsidP="00BD6EDC">
      <w:pPr>
        <w:autoSpaceDE w:val="0"/>
        <w:autoSpaceDN w:val="0"/>
        <w:adjustRightInd w:val="0"/>
        <w:spacing w:after="0" w:line="240" w:lineRule="auto"/>
        <w:rPr>
          <w:rFonts w:ascii="CenturyOldStyleStd-Regular" w:hAnsi="CenturyOldStyleStd-Regular" w:cs="CenturyOldStyleStd-Regular"/>
        </w:rPr>
      </w:pPr>
    </w:p>
    <w:p w:rsidR="00B0321C" w:rsidRDefault="00B0321C" w:rsidP="00BD6EDC">
      <w:pPr>
        <w:spacing w:after="0" w:line="240" w:lineRule="auto"/>
        <w:rPr>
          <w:sz w:val="24"/>
          <w:szCs w:val="24"/>
        </w:rPr>
      </w:pPr>
    </w:p>
    <w:p w:rsidR="00B0321C" w:rsidRDefault="00B0321C" w:rsidP="00BD6EDC">
      <w:pPr>
        <w:spacing w:after="0" w:line="240" w:lineRule="auto"/>
        <w:rPr>
          <w:sz w:val="24"/>
          <w:szCs w:val="24"/>
        </w:rPr>
      </w:pPr>
    </w:p>
    <w:p w:rsidR="00A21098" w:rsidRPr="00F62608" w:rsidRDefault="00A21098" w:rsidP="00A21098">
      <w:pPr>
        <w:spacing w:after="0"/>
        <w:jc w:val="center"/>
        <w:rPr>
          <w:b/>
          <w:sz w:val="18"/>
          <w:szCs w:val="18"/>
        </w:rPr>
      </w:pPr>
      <w:r w:rsidRPr="00F62608">
        <w:rPr>
          <w:b/>
          <w:sz w:val="18"/>
          <w:szCs w:val="18"/>
        </w:rPr>
        <w:t xml:space="preserve">Homework </w:t>
      </w:r>
    </w:p>
    <w:p w:rsidR="00A21098" w:rsidRDefault="00A21098" w:rsidP="00A21098">
      <w:pPr>
        <w:spacing w:after="0"/>
        <w:jc w:val="center"/>
        <w:rPr>
          <w:sz w:val="18"/>
          <w:szCs w:val="18"/>
        </w:rPr>
      </w:pPr>
      <w:r>
        <w:rPr>
          <w:sz w:val="18"/>
          <w:szCs w:val="18"/>
        </w:rPr>
        <w:t>Myers–Correlations p29-</w:t>
      </w:r>
      <w:r w:rsidRPr="00D20ABA">
        <w:rPr>
          <w:sz w:val="18"/>
          <w:szCs w:val="18"/>
        </w:rPr>
        <w:t>33</w:t>
      </w:r>
    </w:p>
    <w:p w:rsidR="00A21098" w:rsidRPr="00AC25A7" w:rsidRDefault="00A21098" w:rsidP="00A21098">
      <w:pPr>
        <w:spacing w:after="0"/>
        <w:jc w:val="center"/>
        <w:rPr>
          <w:i/>
          <w:sz w:val="18"/>
          <w:szCs w:val="18"/>
        </w:rPr>
      </w:pPr>
      <w:proofErr w:type="spellStart"/>
      <w:r w:rsidRPr="00AC25A7">
        <w:rPr>
          <w:i/>
          <w:sz w:val="18"/>
          <w:szCs w:val="18"/>
        </w:rPr>
        <w:t>PsycSim</w:t>
      </w:r>
      <w:proofErr w:type="spellEnd"/>
      <w:r w:rsidRPr="00AC25A7">
        <w:rPr>
          <w:i/>
          <w:sz w:val="18"/>
          <w:szCs w:val="18"/>
        </w:rPr>
        <w:t xml:space="preserve"> 5 Online Quiz: What’s Wrong With This Study?</w:t>
      </w:r>
    </w:p>
    <w:p w:rsidR="00B0321C" w:rsidRDefault="00A21098" w:rsidP="00A21098">
      <w:pPr>
        <w:spacing w:after="0" w:line="240" w:lineRule="auto"/>
        <w:jc w:val="center"/>
        <w:rPr>
          <w:sz w:val="24"/>
          <w:szCs w:val="24"/>
        </w:rPr>
      </w:pPr>
      <w:r w:rsidRPr="00D20ABA">
        <w:rPr>
          <w:sz w:val="18"/>
          <w:szCs w:val="18"/>
        </w:rPr>
        <w:t>Study for Level-Up Quiz</w:t>
      </w:r>
    </w:p>
    <w:p w:rsidR="00B0321C" w:rsidRDefault="00B0321C" w:rsidP="00BD6EDC">
      <w:pPr>
        <w:spacing w:after="0" w:line="240" w:lineRule="auto"/>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B0321C" w:rsidP="00B0321C">
      <w:pPr>
        <w:spacing w:after="0"/>
        <w:rPr>
          <w:sz w:val="24"/>
          <w:szCs w:val="24"/>
        </w:rPr>
      </w:pPr>
    </w:p>
    <w:p w:rsidR="00B0321C" w:rsidRDefault="004C640F" w:rsidP="00B0321C">
      <w:pPr>
        <w:spacing w:after="0"/>
        <w:jc w:val="center"/>
        <w:rPr>
          <w:b/>
          <w:sz w:val="24"/>
          <w:szCs w:val="24"/>
          <w:u w:val="single"/>
        </w:rPr>
      </w:pPr>
      <w:r>
        <w:rPr>
          <w:b/>
          <w:sz w:val="24"/>
          <w:szCs w:val="24"/>
          <w:u w:val="single"/>
        </w:rPr>
        <w:t>AP Psychology 9/5</w:t>
      </w:r>
    </w:p>
    <w:p w:rsidR="00B0321C" w:rsidRDefault="00B0321C" w:rsidP="00B0321C">
      <w:pPr>
        <w:spacing w:after="0"/>
        <w:rPr>
          <w:sz w:val="24"/>
          <w:szCs w:val="24"/>
        </w:rPr>
      </w:pPr>
      <w:r>
        <w:rPr>
          <w:sz w:val="24"/>
          <w:szCs w:val="24"/>
        </w:rPr>
        <w:t>SWBAT interpret graphs of correlations and explain the meaning of various correlation coefficients.</w:t>
      </w:r>
    </w:p>
    <w:p w:rsidR="00B0321C" w:rsidRDefault="00B0321C" w:rsidP="00B0321C">
      <w:pPr>
        <w:spacing w:after="0"/>
        <w:rPr>
          <w:sz w:val="24"/>
          <w:szCs w:val="24"/>
        </w:rPr>
      </w:pPr>
    </w:p>
    <w:p w:rsidR="00B0321C" w:rsidRDefault="00B0321C" w:rsidP="00B0321C">
      <w:pPr>
        <w:spacing w:after="0"/>
        <w:rPr>
          <w:sz w:val="24"/>
          <w:szCs w:val="24"/>
        </w:rPr>
      </w:pPr>
      <w:r>
        <w:rPr>
          <w:sz w:val="24"/>
          <w:szCs w:val="24"/>
        </w:rPr>
        <w:t xml:space="preserve">EQ – Can we ever be sure that research results are valid and </w:t>
      </w:r>
      <w:proofErr w:type="spellStart"/>
      <w:r>
        <w:rPr>
          <w:sz w:val="24"/>
          <w:szCs w:val="24"/>
        </w:rPr>
        <w:t>generalizable</w:t>
      </w:r>
      <w:proofErr w:type="spellEnd"/>
      <w:r>
        <w:rPr>
          <w:sz w:val="24"/>
          <w:szCs w:val="24"/>
        </w:rPr>
        <w:t>?</w:t>
      </w:r>
    </w:p>
    <w:p w:rsidR="00B0321C" w:rsidRDefault="00B0321C" w:rsidP="00B0321C">
      <w:pPr>
        <w:spacing w:after="0"/>
        <w:rPr>
          <w:sz w:val="24"/>
          <w:szCs w:val="24"/>
        </w:rPr>
      </w:pPr>
      <w:r>
        <w:rPr>
          <w:sz w:val="24"/>
          <w:szCs w:val="24"/>
        </w:rPr>
        <w:t xml:space="preserve">EU – Accurate statistical measures must be used to evaluate studies and draw </w:t>
      </w:r>
      <w:proofErr w:type="spellStart"/>
      <w:r>
        <w:rPr>
          <w:sz w:val="24"/>
          <w:szCs w:val="24"/>
        </w:rPr>
        <w:t>generalizable</w:t>
      </w:r>
      <w:proofErr w:type="spellEnd"/>
      <w:r>
        <w:rPr>
          <w:sz w:val="24"/>
          <w:szCs w:val="24"/>
        </w:rPr>
        <w:t xml:space="preserve"> conclusions.</w:t>
      </w:r>
    </w:p>
    <w:p w:rsidR="00B0321C" w:rsidRDefault="00B0321C" w:rsidP="00B0321C">
      <w:pPr>
        <w:spacing w:after="0"/>
        <w:rPr>
          <w:sz w:val="24"/>
          <w:szCs w:val="24"/>
        </w:rPr>
      </w:pPr>
      <w:r>
        <w:rPr>
          <w:sz w:val="24"/>
          <w:szCs w:val="24"/>
        </w:rPr>
        <w:t>EU –Correlation does not ensure causation.</w:t>
      </w:r>
    </w:p>
    <w:p w:rsidR="00B0321C" w:rsidRDefault="00B0321C" w:rsidP="00B0321C">
      <w:pPr>
        <w:spacing w:after="0"/>
        <w:rPr>
          <w:sz w:val="24"/>
          <w:szCs w:val="24"/>
        </w:rPr>
      </w:pPr>
    </w:p>
    <w:p w:rsidR="00B0321C" w:rsidRDefault="00B0321C" w:rsidP="00B0321C">
      <w:pPr>
        <w:spacing w:after="0"/>
        <w:rPr>
          <w:sz w:val="24"/>
          <w:szCs w:val="24"/>
        </w:rPr>
      </w:pPr>
      <w:r>
        <w:rPr>
          <w:sz w:val="24"/>
          <w:szCs w:val="24"/>
        </w:rPr>
        <w:t>7 min – Do Now – Level-up quiz</w:t>
      </w:r>
    </w:p>
    <w:p w:rsidR="00B0321C" w:rsidRDefault="00B0321C" w:rsidP="00B0321C">
      <w:pPr>
        <w:spacing w:after="0"/>
        <w:rPr>
          <w:sz w:val="24"/>
          <w:szCs w:val="24"/>
        </w:rPr>
      </w:pPr>
      <w:r>
        <w:rPr>
          <w:sz w:val="24"/>
          <w:szCs w:val="24"/>
        </w:rPr>
        <w:t xml:space="preserve">3 </w:t>
      </w:r>
      <w:proofErr w:type="gramStart"/>
      <w:r>
        <w:rPr>
          <w:sz w:val="24"/>
          <w:szCs w:val="24"/>
        </w:rPr>
        <w:t>min  Hook</w:t>
      </w:r>
      <w:proofErr w:type="gramEnd"/>
      <w:r>
        <w:rPr>
          <w:sz w:val="24"/>
          <w:szCs w:val="24"/>
        </w:rPr>
        <w:t xml:space="preserve"> – Homer Simpson Clip – What is the flaw in Homer’s logic?  </w:t>
      </w:r>
    </w:p>
    <w:p w:rsidR="00BD165E" w:rsidRDefault="00B0321C" w:rsidP="00B0321C">
      <w:pPr>
        <w:pStyle w:val="ListParagraph"/>
        <w:numPr>
          <w:ilvl w:val="0"/>
          <w:numId w:val="1"/>
        </w:numPr>
        <w:spacing w:after="0"/>
        <w:rPr>
          <w:sz w:val="24"/>
          <w:szCs w:val="24"/>
        </w:rPr>
      </w:pPr>
      <w:r w:rsidRPr="00DC0B3F">
        <w:rPr>
          <w:sz w:val="24"/>
          <w:szCs w:val="24"/>
        </w:rPr>
        <w:t>Connect to correlations and what they do/do not prove.</w:t>
      </w:r>
    </w:p>
    <w:p w:rsidR="00BD165E" w:rsidRDefault="00BD165E" w:rsidP="00BD165E">
      <w:pPr>
        <w:spacing w:after="0"/>
        <w:rPr>
          <w:sz w:val="24"/>
          <w:szCs w:val="24"/>
        </w:rPr>
      </w:pPr>
      <w:r>
        <w:rPr>
          <w:sz w:val="24"/>
          <w:szCs w:val="24"/>
        </w:rPr>
        <w:t>5 min – Review the term “Statistical Significance”</w:t>
      </w:r>
    </w:p>
    <w:p w:rsidR="00B0321C" w:rsidRPr="00BD165E" w:rsidRDefault="00BD165E" w:rsidP="00BD165E">
      <w:pPr>
        <w:spacing w:after="0"/>
        <w:rPr>
          <w:sz w:val="24"/>
          <w:szCs w:val="24"/>
        </w:rPr>
      </w:pPr>
      <w:r>
        <w:rPr>
          <w:sz w:val="24"/>
          <w:szCs w:val="24"/>
        </w:rPr>
        <w:t>5 min – Students answer questions about statistical significance.</w:t>
      </w:r>
    </w:p>
    <w:p w:rsidR="00B0321C" w:rsidRDefault="00B0321C" w:rsidP="00B0321C">
      <w:pPr>
        <w:spacing w:after="0"/>
        <w:rPr>
          <w:sz w:val="24"/>
          <w:szCs w:val="24"/>
        </w:rPr>
      </w:pPr>
      <w:r>
        <w:rPr>
          <w:sz w:val="24"/>
          <w:szCs w:val="24"/>
        </w:rPr>
        <w:t>15 min – Explain correlations &amp; how they are graphed &amp; measured</w:t>
      </w:r>
    </w:p>
    <w:p w:rsidR="00B0321C" w:rsidRDefault="00B0321C" w:rsidP="00B0321C">
      <w:pPr>
        <w:spacing w:after="0"/>
        <w:rPr>
          <w:sz w:val="24"/>
          <w:szCs w:val="24"/>
        </w:rPr>
      </w:pPr>
      <w:r>
        <w:rPr>
          <w:sz w:val="24"/>
          <w:szCs w:val="24"/>
        </w:rPr>
        <w:t>10 min – look at graphs and determine type/strength of correlation</w:t>
      </w:r>
    </w:p>
    <w:p w:rsidR="00B0321C" w:rsidRDefault="004C640F" w:rsidP="00B0321C">
      <w:pPr>
        <w:spacing w:after="0"/>
        <w:rPr>
          <w:sz w:val="24"/>
          <w:szCs w:val="24"/>
        </w:rPr>
      </w:pPr>
      <w:r>
        <w:rPr>
          <w:sz w:val="24"/>
          <w:szCs w:val="24"/>
        </w:rPr>
        <w:t xml:space="preserve">10 </w:t>
      </w:r>
      <w:r w:rsidR="00B0321C">
        <w:rPr>
          <w:sz w:val="24"/>
          <w:szCs w:val="24"/>
        </w:rPr>
        <w:t xml:space="preserve">min – correlation vs. causation – explain &amp; discuss using autism map, include illusory correlations </w:t>
      </w:r>
    </w:p>
    <w:p w:rsidR="00B0321C" w:rsidRDefault="00B0321C" w:rsidP="00B0321C">
      <w:pPr>
        <w:spacing w:after="0"/>
        <w:ind w:firstLine="720"/>
        <w:rPr>
          <w:sz w:val="24"/>
          <w:szCs w:val="24"/>
        </w:rPr>
      </w:pPr>
      <w:r>
        <w:rPr>
          <w:sz w:val="24"/>
          <w:szCs w:val="24"/>
        </w:rPr>
        <w:t xml:space="preserve">- </w:t>
      </w:r>
      <w:proofErr w:type="gramStart"/>
      <w:r>
        <w:rPr>
          <w:sz w:val="24"/>
          <w:szCs w:val="24"/>
        </w:rPr>
        <w:t>connect</w:t>
      </w:r>
      <w:proofErr w:type="gramEnd"/>
      <w:r>
        <w:rPr>
          <w:sz w:val="24"/>
          <w:szCs w:val="24"/>
        </w:rPr>
        <w:t xml:space="preserve"> back to Homer</w:t>
      </w:r>
    </w:p>
    <w:p w:rsidR="00B0321C" w:rsidRDefault="004C640F" w:rsidP="00B0321C">
      <w:pPr>
        <w:spacing w:after="0"/>
        <w:rPr>
          <w:sz w:val="24"/>
          <w:szCs w:val="24"/>
        </w:rPr>
      </w:pPr>
      <w:r>
        <w:rPr>
          <w:sz w:val="24"/>
          <w:szCs w:val="24"/>
        </w:rPr>
        <w:t>(IF extra time)</w:t>
      </w:r>
      <w:r w:rsidR="00B0321C">
        <w:rPr>
          <w:sz w:val="24"/>
          <w:szCs w:val="24"/>
        </w:rPr>
        <w:t xml:space="preserve"> – using whiteboards go through MC questions as a class</w:t>
      </w:r>
    </w:p>
    <w:p w:rsidR="00B0321C" w:rsidRDefault="00B0321C" w:rsidP="00B0321C">
      <w:pPr>
        <w:spacing w:after="0"/>
        <w:rPr>
          <w:sz w:val="24"/>
          <w:szCs w:val="24"/>
        </w:rPr>
      </w:pPr>
      <w:r>
        <w:rPr>
          <w:sz w:val="24"/>
          <w:szCs w:val="24"/>
        </w:rPr>
        <w:t>5 min – exit slip</w:t>
      </w:r>
    </w:p>
    <w:p w:rsidR="00B0321C" w:rsidRPr="000032B1" w:rsidRDefault="00B0321C" w:rsidP="004C640F">
      <w:pPr>
        <w:spacing w:after="0" w:line="240" w:lineRule="auto"/>
        <w:rPr>
          <w:sz w:val="24"/>
          <w:szCs w:val="24"/>
        </w:rPr>
      </w:pPr>
    </w:p>
    <w:p w:rsidR="004C640F" w:rsidRPr="00F62608" w:rsidRDefault="004C640F" w:rsidP="004C640F">
      <w:pPr>
        <w:spacing w:after="0" w:line="240" w:lineRule="auto"/>
        <w:jc w:val="center"/>
        <w:rPr>
          <w:b/>
          <w:sz w:val="18"/>
          <w:szCs w:val="18"/>
        </w:rPr>
      </w:pPr>
      <w:r w:rsidRPr="00F62608">
        <w:rPr>
          <w:b/>
          <w:sz w:val="18"/>
          <w:szCs w:val="18"/>
        </w:rPr>
        <w:t xml:space="preserve">Homework </w:t>
      </w:r>
    </w:p>
    <w:p w:rsidR="004C640F" w:rsidRPr="00D20ABA" w:rsidRDefault="004C640F" w:rsidP="004C640F">
      <w:pPr>
        <w:spacing w:after="0" w:line="240" w:lineRule="auto"/>
        <w:jc w:val="center"/>
        <w:rPr>
          <w:sz w:val="18"/>
          <w:szCs w:val="18"/>
        </w:rPr>
      </w:pPr>
      <w:r>
        <w:rPr>
          <w:sz w:val="18"/>
          <w:szCs w:val="18"/>
        </w:rPr>
        <w:t>CTC WKST p7-9, 12-14</w:t>
      </w:r>
    </w:p>
    <w:p w:rsidR="004C640F" w:rsidRPr="00AC25A7" w:rsidRDefault="004C640F" w:rsidP="004C640F">
      <w:pPr>
        <w:spacing w:after="0" w:line="240" w:lineRule="auto"/>
        <w:jc w:val="center"/>
        <w:rPr>
          <w:i/>
          <w:sz w:val="18"/>
          <w:szCs w:val="18"/>
        </w:rPr>
      </w:pPr>
      <w:proofErr w:type="spellStart"/>
      <w:r w:rsidRPr="00AC25A7">
        <w:rPr>
          <w:i/>
          <w:sz w:val="18"/>
          <w:szCs w:val="18"/>
        </w:rPr>
        <w:t>PsycSim</w:t>
      </w:r>
      <w:proofErr w:type="spellEnd"/>
      <w:r w:rsidRPr="00AC25A7">
        <w:rPr>
          <w:i/>
          <w:sz w:val="18"/>
          <w:szCs w:val="18"/>
        </w:rPr>
        <w:t xml:space="preserve"> 5 Online Quiz: </w:t>
      </w:r>
      <w:r>
        <w:rPr>
          <w:i/>
          <w:sz w:val="18"/>
          <w:szCs w:val="18"/>
        </w:rPr>
        <w:t>Correlation</w:t>
      </w:r>
    </w:p>
    <w:p w:rsidR="004C640F" w:rsidRPr="00F62608" w:rsidRDefault="004C640F" w:rsidP="004C640F">
      <w:pPr>
        <w:spacing w:after="0" w:line="240" w:lineRule="auto"/>
        <w:jc w:val="center"/>
        <w:rPr>
          <w:i/>
          <w:sz w:val="18"/>
          <w:szCs w:val="18"/>
        </w:rPr>
      </w:pPr>
      <w:r w:rsidRPr="00F62608">
        <w:rPr>
          <w:i/>
          <w:sz w:val="18"/>
          <w:szCs w:val="18"/>
        </w:rPr>
        <w:t xml:space="preserve">Unit 2 </w:t>
      </w:r>
      <w:r>
        <w:rPr>
          <w:i/>
          <w:sz w:val="18"/>
          <w:szCs w:val="18"/>
        </w:rPr>
        <w:t xml:space="preserve">Online </w:t>
      </w:r>
      <w:r w:rsidRPr="00F62608">
        <w:rPr>
          <w:i/>
          <w:sz w:val="18"/>
          <w:szCs w:val="18"/>
        </w:rPr>
        <w:t>Quiz 1 &amp; 2</w:t>
      </w:r>
    </w:p>
    <w:p w:rsidR="00B0321C" w:rsidRDefault="004C640F" w:rsidP="004C640F">
      <w:pPr>
        <w:spacing w:after="0" w:line="240" w:lineRule="auto"/>
        <w:jc w:val="center"/>
      </w:pPr>
      <w:r w:rsidRPr="00D20ABA">
        <w:rPr>
          <w:sz w:val="18"/>
          <w:szCs w:val="18"/>
        </w:rPr>
        <w:t>Study for Level-UP Quiz</w:t>
      </w:r>
    </w:p>
    <w:sectPr w:rsidR="00B0321C" w:rsidSect="00B0321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321C"/>
    <w:rsid w:val="00016C25"/>
    <w:rsid w:val="00487198"/>
    <w:rsid w:val="004C640F"/>
    <w:rsid w:val="00A21098"/>
    <w:rsid w:val="00B0321C"/>
    <w:rsid w:val="00BD165E"/>
    <w:rsid w:val="00BD6ED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1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32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Macintosh Word</Application>
  <DocSecurity>0</DocSecurity>
  <Lines>20</Lines>
  <Paragraphs>5</Paragraphs>
  <ScaleCrop>false</ScaleCrop>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Greenwald</dc:creator>
  <cp:keywords/>
  <cp:lastModifiedBy>Alicia Greenwald</cp:lastModifiedBy>
  <cp:revision>2</cp:revision>
  <dcterms:created xsi:type="dcterms:W3CDTF">2014-08-30T19:01:00Z</dcterms:created>
  <dcterms:modified xsi:type="dcterms:W3CDTF">2014-08-30T19:01:00Z</dcterms:modified>
</cp:coreProperties>
</file>